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F2" w:rsidRPr="00B830F2" w:rsidRDefault="00B830F2" w:rsidP="00B830F2">
      <w:pPr>
        <w:shd w:val="clear" w:color="auto" w:fill="0095D5"/>
        <w:spacing w:after="300" w:line="240" w:lineRule="auto"/>
        <w:textAlignment w:val="baseline"/>
        <w:outlineLvl w:val="0"/>
        <w:rPr>
          <w:rFonts w:ascii="Times New Roman" w:eastAsia="Times New Roman" w:hAnsi="Times New Roman" w:cs="Times New Roman"/>
          <w:b/>
          <w:bCs/>
          <w:color w:val="FFFFFF"/>
          <w:spacing w:val="8"/>
          <w:kern w:val="36"/>
        </w:rPr>
      </w:pPr>
      <w:r w:rsidRPr="00B830F2">
        <w:rPr>
          <w:rFonts w:ascii="Times New Roman" w:eastAsia="Times New Roman" w:hAnsi="Times New Roman" w:cs="Times New Roman"/>
          <w:b/>
          <w:bCs/>
          <w:color w:val="FFFFFF"/>
          <w:spacing w:val="8"/>
          <w:kern w:val="36"/>
        </w:rPr>
        <w:t>2523 TÜBİTAK- NRF Ortak Proje Çağrısı Açıldı</w:t>
      </w:r>
    </w:p>
    <w:p w:rsidR="00B830F2" w:rsidRPr="00B830F2" w:rsidRDefault="00B830F2" w:rsidP="00B830F2">
      <w:pPr>
        <w:spacing w:after="0" w:line="240" w:lineRule="auto"/>
        <w:textAlignment w:val="baseline"/>
        <w:rPr>
          <w:rFonts w:ascii="Times New Roman" w:eastAsia="Times New Roman" w:hAnsi="Times New Roman" w:cs="Times New Roman"/>
        </w:rPr>
      </w:pPr>
    </w:p>
    <w:p w:rsidR="00B830F2" w:rsidRPr="00B830F2" w:rsidRDefault="00B830F2" w:rsidP="00B830F2">
      <w:pPr>
        <w:shd w:val="clear" w:color="auto" w:fill="FFFFFF"/>
        <w:spacing w:after="0" w:line="240" w:lineRule="auto"/>
        <w:textAlignment w:val="baseline"/>
        <w:rPr>
          <w:rFonts w:ascii="Times New Roman" w:eastAsia="Times New Roman" w:hAnsi="Times New Roman" w:cs="Times New Roman"/>
          <w:color w:val="333333"/>
        </w:rPr>
      </w:pPr>
      <w:r w:rsidRPr="00B830F2">
        <w:rPr>
          <w:rFonts w:ascii="Times New Roman" w:eastAsia="Times New Roman" w:hAnsi="Times New Roman" w:cs="Times New Roman"/>
          <w:color w:val="333333"/>
        </w:rPr>
        <w:t>TÜBİTAK ile Güney Kore Ulusal Araştırma Vakfı (NRF) arasında imzalanmış olan “Bilimsel ve Teknolojik İşbirliği Protokolü” çerçevesinde, 2018-2020 yıllarında desteklenmek üzere ikili işbirliği çağrısı açılmıştır. 2523 kodlu programa başvurular </w:t>
      </w:r>
      <w:r w:rsidRPr="00B830F2">
        <w:rPr>
          <w:rFonts w:ascii="Times New Roman" w:eastAsia="Times New Roman" w:hAnsi="Times New Roman" w:cs="Times New Roman"/>
          <w:b/>
          <w:bCs/>
          <w:color w:val="333333"/>
          <w:bdr w:val="none" w:sz="0" w:space="0" w:color="auto" w:frame="1"/>
        </w:rPr>
        <w:t>1 Mart 2017</w:t>
      </w:r>
      <w:r w:rsidRPr="00B830F2">
        <w:rPr>
          <w:rFonts w:ascii="Times New Roman" w:eastAsia="Times New Roman" w:hAnsi="Times New Roman" w:cs="Times New Roman"/>
          <w:color w:val="333333"/>
        </w:rPr>
        <w:t>’den itibaren alınmaya başlanmış olup,  son başvuru tarihi </w:t>
      </w:r>
      <w:r w:rsidRPr="00B830F2">
        <w:rPr>
          <w:rFonts w:ascii="Times New Roman" w:eastAsia="Times New Roman" w:hAnsi="Times New Roman" w:cs="Times New Roman"/>
          <w:b/>
          <w:bCs/>
          <w:color w:val="333333"/>
          <w:bdr w:val="none" w:sz="0" w:space="0" w:color="auto" w:frame="1"/>
        </w:rPr>
        <w:t>3 Nisan 2017</w:t>
      </w:r>
      <w:r w:rsidRPr="00B830F2">
        <w:rPr>
          <w:rFonts w:ascii="Times New Roman" w:eastAsia="Times New Roman" w:hAnsi="Times New Roman" w:cs="Times New Roman"/>
          <w:color w:val="333333"/>
        </w:rPr>
        <w:t>’dir.</w:t>
      </w:r>
    </w:p>
    <w:p w:rsidR="00B830F2" w:rsidRPr="00B830F2" w:rsidRDefault="00B830F2" w:rsidP="00B830F2">
      <w:pPr>
        <w:shd w:val="clear" w:color="auto" w:fill="FFFFFF"/>
        <w:spacing w:after="300" w:line="240" w:lineRule="auto"/>
        <w:textAlignment w:val="baseline"/>
        <w:rPr>
          <w:rFonts w:ascii="Times New Roman" w:eastAsia="Times New Roman" w:hAnsi="Times New Roman" w:cs="Times New Roman"/>
          <w:color w:val="333333"/>
        </w:rPr>
      </w:pPr>
      <w:r w:rsidRPr="00B830F2">
        <w:rPr>
          <w:rFonts w:ascii="Times New Roman" w:eastAsia="Times New Roman" w:hAnsi="Times New Roman" w:cs="Times New Roman"/>
          <w:color w:val="333333"/>
        </w:rPr>
        <w:t>Ortak araştırma projesi önermek isteyen Türk bilim insanlarının, projeyi birlikte gerçekleştirecekleri Güney Koreli araştırma kuruluşunda çalışan araştırmacı(</w:t>
      </w:r>
      <w:proofErr w:type="spellStart"/>
      <w:r w:rsidRPr="00B830F2">
        <w:rPr>
          <w:rFonts w:ascii="Times New Roman" w:eastAsia="Times New Roman" w:hAnsi="Times New Roman" w:cs="Times New Roman"/>
          <w:color w:val="333333"/>
        </w:rPr>
        <w:t>lar</w:t>
      </w:r>
      <w:proofErr w:type="spellEnd"/>
      <w:r w:rsidRPr="00B830F2">
        <w:rPr>
          <w:rFonts w:ascii="Times New Roman" w:eastAsia="Times New Roman" w:hAnsi="Times New Roman" w:cs="Times New Roman"/>
          <w:color w:val="333333"/>
        </w:rPr>
        <w:t>) ile proje ortağı olarak kendilerinin anlaşmaları gerekmektedir. Çağrıya başvuru için herhangi bir konu sınırlaması bulunmamaktadır.</w:t>
      </w:r>
    </w:p>
    <w:p w:rsidR="00B830F2" w:rsidRPr="00B830F2" w:rsidRDefault="00B830F2" w:rsidP="00B830F2">
      <w:pPr>
        <w:shd w:val="clear" w:color="auto" w:fill="FFFFFF"/>
        <w:spacing w:after="300" w:line="240" w:lineRule="auto"/>
        <w:textAlignment w:val="baseline"/>
        <w:rPr>
          <w:rFonts w:ascii="Times New Roman" w:eastAsia="Times New Roman" w:hAnsi="Times New Roman" w:cs="Times New Roman"/>
          <w:color w:val="333333"/>
        </w:rPr>
      </w:pPr>
      <w:r w:rsidRPr="00B830F2">
        <w:rPr>
          <w:rFonts w:ascii="Times New Roman" w:eastAsia="Times New Roman" w:hAnsi="Times New Roman" w:cs="Times New Roman"/>
          <w:color w:val="333333"/>
        </w:rPr>
        <w:t xml:space="preserve">Çağrı kapsamında, Türkiye'deki proje ortaklarının TÜBİTAK'a, Güney Koreli proje ortaklarının ise </w:t>
      </w:r>
      <w:proofErr w:type="spellStart"/>
      <w:r w:rsidRPr="00B830F2">
        <w:rPr>
          <w:rFonts w:ascii="Times New Roman" w:eastAsia="Times New Roman" w:hAnsi="Times New Roman" w:cs="Times New Roman"/>
          <w:color w:val="333333"/>
        </w:rPr>
        <w:t>NRF’e</w:t>
      </w:r>
      <w:proofErr w:type="spellEnd"/>
      <w:r w:rsidRPr="00B830F2">
        <w:rPr>
          <w:rFonts w:ascii="Times New Roman" w:eastAsia="Times New Roman" w:hAnsi="Times New Roman" w:cs="Times New Roman"/>
          <w:color w:val="333333"/>
        </w:rPr>
        <w:t xml:space="preserve"> başvurmaları gerekmektedir. Tek taraflı başvurular kabul edilmemektedir. TÜBİTAK ve NRF kendilerine iletilen proje önerilerini kendi bilimsel değerlendirme </w:t>
      </w:r>
      <w:proofErr w:type="gramStart"/>
      <w:r w:rsidRPr="00B830F2">
        <w:rPr>
          <w:rFonts w:ascii="Times New Roman" w:eastAsia="Times New Roman" w:hAnsi="Times New Roman" w:cs="Times New Roman"/>
          <w:color w:val="333333"/>
        </w:rPr>
        <w:t>kriterlerine</w:t>
      </w:r>
      <w:proofErr w:type="gramEnd"/>
      <w:r w:rsidRPr="00B830F2">
        <w:rPr>
          <w:rFonts w:ascii="Times New Roman" w:eastAsia="Times New Roman" w:hAnsi="Times New Roman" w:cs="Times New Roman"/>
          <w:color w:val="333333"/>
        </w:rPr>
        <w:t xml:space="preserve"> göre değerlendirmektedir. Her iki kuruluş incelenen proje önerileri hakkındaki kararlarını birbirlerine bildirmekte, sadece iki tarafça da uygun bulunan projeler desteklenmektedir. Çağrı sonucunda, toplam 4 projenin fonlanması planlanmaktadır.</w:t>
      </w:r>
    </w:p>
    <w:p w:rsidR="00B830F2" w:rsidRPr="00B830F2" w:rsidRDefault="00B830F2" w:rsidP="00B830F2">
      <w:pPr>
        <w:shd w:val="clear" w:color="auto" w:fill="FFFFFF"/>
        <w:spacing w:after="300" w:line="240" w:lineRule="auto"/>
        <w:textAlignment w:val="baseline"/>
        <w:rPr>
          <w:rFonts w:ascii="Times New Roman" w:eastAsia="Times New Roman" w:hAnsi="Times New Roman" w:cs="Times New Roman"/>
          <w:color w:val="333333"/>
        </w:rPr>
      </w:pPr>
      <w:r w:rsidRPr="00B830F2">
        <w:rPr>
          <w:rFonts w:ascii="Times New Roman" w:eastAsia="Times New Roman" w:hAnsi="Times New Roman" w:cs="Times New Roman"/>
          <w:color w:val="333333"/>
        </w:rPr>
        <w:t>Projeler kapsamında yapılacak bilim insanı değişimlerinde gönderen taraf tüm seyahat masraflarını karşılamaktadır. Yurt dışı seyahat desteğinin yanı sıra Türk tarafına TÜBİTAK tarafından ayrıca TÜBİTAK 1001 Programı mali esasları çerçevesinde araştırma desteği de verilmektedir. Her bir proje için yıl içinde bir yönden diğer yöne (Kore'den Türkiye'ye ya da Türkiye'den Kore'ye) yapılacak bilimsel ziyaretlerin toplam süresi 2 ayı geçmeyecektir.</w:t>
      </w:r>
    </w:p>
    <w:p w:rsidR="00B830F2" w:rsidRPr="00B830F2" w:rsidRDefault="00B830F2" w:rsidP="00B830F2">
      <w:pPr>
        <w:shd w:val="clear" w:color="auto" w:fill="FFFFFF"/>
        <w:spacing w:after="0" w:line="240" w:lineRule="auto"/>
        <w:textAlignment w:val="baseline"/>
        <w:rPr>
          <w:rFonts w:ascii="Times New Roman" w:eastAsia="Times New Roman" w:hAnsi="Times New Roman" w:cs="Times New Roman"/>
          <w:color w:val="333333"/>
        </w:rPr>
      </w:pPr>
      <w:r w:rsidRPr="00B830F2">
        <w:rPr>
          <w:rFonts w:ascii="Times New Roman" w:eastAsia="Times New Roman" w:hAnsi="Times New Roman" w:cs="Times New Roman"/>
          <w:color w:val="333333"/>
        </w:rPr>
        <w:t>TÜBİTAK- NRF İşbirliği Programı çerçevesinde ortak proje önermek isteyen Türk ortaklar proje başvurularını elektronik olarak 2523 kodlu programa </w:t>
      </w:r>
      <w:hyperlink r:id="rId4" w:history="1">
        <w:r w:rsidRPr="00B830F2">
          <w:rPr>
            <w:rFonts w:ascii="Times New Roman" w:eastAsia="Times New Roman" w:hAnsi="Times New Roman" w:cs="Times New Roman"/>
            <w:b/>
            <w:bCs/>
            <w:color w:val="0062A0"/>
            <w:u w:val="single"/>
            <w:bdr w:val="none" w:sz="0" w:space="0" w:color="auto" w:frame="1"/>
          </w:rPr>
          <w:t>http://uidb-pbs.tubitak.gov.tr</w:t>
        </w:r>
      </w:hyperlink>
      <w:r w:rsidRPr="00B830F2">
        <w:rPr>
          <w:rFonts w:ascii="Times New Roman" w:eastAsia="Times New Roman" w:hAnsi="Times New Roman" w:cs="Times New Roman"/>
          <w:color w:val="333333"/>
        </w:rPr>
        <w:t> adresinden </w:t>
      </w:r>
      <w:r w:rsidRPr="00B830F2">
        <w:rPr>
          <w:rFonts w:ascii="Times New Roman" w:eastAsia="Times New Roman" w:hAnsi="Times New Roman" w:cs="Times New Roman"/>
          <w:b/>
          <w:bCs/>
          <w:color w:val="333333"/>
          <w:bdr w:val="none" w:sz="0" w:space="0" w:color="auto" w:frame="1"/>
        </w:rPr>
        <w:t>1 Mart 2017 - 3 Nisan 2017</w:t>
      </w:r>
      <w:r w:rsidRPr="00B830F2">
        <w:rPr>
          <w:rFonts w:ascii="Times New Roman" w:eastAsia="Times New Roman" w:hAnsi="Times New Roman" w:cs="Times New Roman"/>
          <w:color w:val="333333"/>
        </w:rPr>
        <w:t> tarihleri arasında yapabilecektir. Islak imzalı belgelerin ise </w:t>
      </w:r>
      <w:r w:rsidRPr="00B830F2">
        <w:rPr>
          <w:rFonts w:ascii="Times New Roman" w:eastAsia="Times New Roman" w:hAnsi="Times New Roman" w:cs="Times New Roman"/>
          <w:b/>
          <w:bCs/>
          <w:color w:val="333333"/>
          <w:bdr w:val="none" w:sz="0" w:space="0" w:color="auto" w:frame="1"/>
        </w:rPr>
        <w:t>13 Nisan 2017</w:t>
      </w:r>
      <w:r w:rsidRPr="00B830F2">
        <w:rPr>
          <w:rFonts w:ascii="Times New Roman" w:eastAsia="Times New Roman" w:hAnsi="Times New Roman" w:cs="Times New Roman"/>
          <w:color w:val="333333"/>
        </w:rPr>
        <w:t> tarihine kadar TÜBİTAK Uluslararası İşbirliği Daire Başkanlığı’nın aşağıdaki adresine posta yoluyla gönderilmesi gerekmektedir.</w:t>
      </w:r>
    </w:p>
    <w:p w:rsidR="00B830F2" w:rsidRPr="00B830F2" w:rsidRDefault="00B830F2" w:rsidP="00B830F2">
      <w:pPr>
        <w:shd w:val="clear" w:color="auto" w:fill="FFFFFF"/>
        <w:spacing w:after="300" w:line="240" w:lineRule="auto"/>
        <w:textAlignment w:val="baseline"/>
        <w:rPr>
          <w:rFonts w:ascii="Times New Roman" w:eastAsia="Times New Roman" w:hAnsi="Times New Roman" w:cs="Times New Roman"/>
          <w:color w:val="333333"/>
        </w:rPr>
      </w:pPr>
      <w:r w:rsidRPr="00B830F2">
        <w:rPr>
          <w:rFonts w:ascii="Times New Roman" w:eastAsia="Times New Roman" w:hAnsi="Times New Roman" w:cs="Times New Roman"/>
          <w:color w:val="333333"/>
        </w:rPr>
        <w:t> </w:t>
      </w:r>
    </w:p>
    <w:p w:rsidR="00B830F2" w:rsidRPr="00B830F2" w:rsidRDefault="00B830F2" w:rsidP="00B830F2">
      <w:pPr>
        <w:shd w:val="clear" w:color="auto" w:fill="FFFFFF"/>
        <w:spacing w:after="0" w:line="288" w:lineRule="atLeast"/>
        <w:jc w:val="both"/>
        <w:rPr>
          <w:rFonts w:ascii="Times New Roman" w:eastAsia="Times New Roman" w:hAnsi="Times New Roman" w:cs="Times New Roman"/>
          <w:color w:val="222222"/>
        </w:rPr>
      </w:pPr>
      <w:r w:rsidRPr="00B830F2">
        <w:rPr>
          <w:rFonts w:ascii="Times New Roman" w:eastAsia="Times New Roman" w:hAnsi="Times New Roman" w:cs="Times New Roman"/>
          <w:color w:val="222222"/>
        </w:rPr>
        <w:t xml:space="preserve">Araştırma destek programlarına ait detaylı bilgiyi Fırat TTO veya </w:t>
      </w:r>
      <w:r w:rsidRPr="00B830F2">
        <w:rPr>
          <w:rFonts w:ascii="Times New Roman" w:eastAsia="Times New Roman" w:hAnsi="Times New Roman" w:cs="Times New Roman"/>
          <w:color w:val="222222"/>
        </w:rPr>
        <w:t>F.Ü. Proje </w:t>
      </w:r>
      <w:r w:rsidRPr="00B830F2">
        <w:rPr>
          <w:rFonts w:ascii="Times New Roman" w:eastAsia="Times New Roman" w:hAnsi="Times New Roman" w:cs="Times New Roman"/>
          <w:color w:val="222222"/>
        </w:rPr>
        <w:t xml:space="preserve"> Koordinasyon ve Danışmanlık Merkezi’nden alabilirsiniz.</w:t>
      </w:r>
    </w:p>
    <w:p w:rsidR="00B830F2" w:rsidRPr="00B830F2" w:rsidRDefault="00B830F2" w:rsidP="00B830F2">
      <w:pPr>
        <w:shd w:val="clear" w:color="auto" w:fill="FFFFFF"/>
        <w:spacing w:after="0" w:line="288" w:lineRule="atLeast"/>
        <w:jc w:val="both"/>
        <w:rPr>
          <w:rFonts w:ascii="Times New Roman" w:eastAsia="Times New Roman" w:hAnsi="Times New Roman" w:cs="Times New Roman"/>
          <w:color w:val="222222"/>
        </w:rPr>
      </w:pPr>
      <w:r w:rsidRPr="00B830F2">
        <w:rPr>
          <w:rFonts w:ascii="Times New Roman" w:eastAsia="Times New Roman" w:hAnsi="Times New Roman" w:cs="Times New Roman"/>
          <w:color w:val="222222"/>
        </w:rPr>
        <w:br/>
        <w:t>İletişim:</w:t>
      </w:r>
      <w:r w:rsidRPr="00B830F2">
        <w:rPr>
          <w:rFonts w:ascii="Times New Roman" w:eastAsia="Times New Roman" w:hAnsi="Times New Roman" w:cs="Times New Roman"/>
          <w:color w:val="222222"/>
        </w:rPr>
        <w:br/>
        <w:t>Fırat TTO: 0 424 248 34 23 </w:t>
      </w:r>
      <w:hyperlink r:id="rId5" w:tgtFrame="_blank" w:history="1">
        <w:r w:rsidRPr="00B830F2">
          <w:rPr>
            <w:rFonts w:ascii="Times New Roman" w:eastAsia="Times New Roman" w:hAnsi="Times New Roman" w:cs="Times New Roman"/>
            <w:u w:val="single"/>
            <w:bdr w:val="none" w:sz="0" w:space="0" w:color="auto" w:frame="1"/>
          </w:rPr>
          <w:t>http://</w:t>
        </w:r>
        <w:r w:rsidRPr="00B830F2">
          <w:rPr>
            <w:rFonts w:ascii="Times New Roman" w:eastAsia="Times New Roman" w:hAnsi="Times New Roman" w:cs="Times New Roman"/>
            <w:bdr w:val="none" w:sz="0" w:space="0" w:color="auto" w:frame="1"/>
          </w:rPr>
          <w:t>tto</w:t>
        </w:r>
        <w:r w:rsidRPr="00B830F2">
          <w:rPr>
            <w:rFonts w:ascii="Times New Roman" w:eastAsia="Times New Roman" w:hAnsi="Times New Roman" w:cs="Times New Roman"/>
            <w:u w:val="single"/>
            <w:bdr w:val="none" w:sz="0" w:space="0" w:color="auto" w:frame="1"/>
          </w:rPr>
          <w:t>.firat.edu.tr/</w:t>
        </w:r>
      </w:hyperlink>
    </w:p>
    <w:p w:rsidR="00B830F2" w:rsidRPr="00B830F2" w:rsidRDefault="00B830F2" w:rsidP="00B830F2">
      <w:pPr>
        <w:shd w:val="clear" w:color="auto" w:fill="FFFFFF"/>
        <w:spacing w:after="0" w:line="288" w:lineRule="atLeast"/>
        <w:jc w:val="both"/>
        <w:rPr>
          <w:rFonts w:ascii="Times New Roman" w:eastAsia="Times New Roman" w:hAnsi="Times New Roman" w:cs="Times New Roman"/>
          <w:color w:val="222222"/>
        </w:rPr>
      </w:pPr>
      <w:r w:rsidRPr="00B830F2">
        <w:rPr>
          <w:rFonts w:ascii="Times New Roman" w:eastAsia="Times New Roman" w:hAnsi="Times New Roman" w:cs="Times New Roman"/>
          <w:color w:val="222222"/>
        </w:rPr>
        <w:t>Proje Koordinasyon ve Danışmanlık Merkezi: 6332/6325</w:t>
      </w:r>
    </w:p>
    <w:p w:rsidR="00B830F2" w:rsidRPr="00B830F2" w:rsidRDefault="00B830F2" w:rsidP="00B830F2">
      <w:pPr>
        <w:shd w:val="clear" w:color="auto" w:fill="FFFFFF"/>
        <w:spacing w:after="0" w:line="240" w:lineRule="auto"/>
        <w:jc w:val="both"/>
        <w:rPr>
          <w:rFonts w:ascii="Times New Roman" w:eastAsia="Times New Roman" w:hAnsi="Times New Roman" w:cs="Times New Roman"/>
          <w:color w:val="222222"/>
        </w:rPr>
      </w:pPr>
      <w:r w:rsidRPr="00B830F2">
        <w:rPr>
          <w:rFonts w:ascii="Times New Roman" w:eastAsia="Times New Roman" w:hAnsi="Times New Roman" w:cs="Times New Roman"/>
          <w:color w:val="222222"/>
        </w:rPr>
        <w:t> </w:t>
      </w:r>
    </w:p>
    <w:p w:rsidR="00B20FE3" w:rsidRPr="00B830F2" w:rsidRDefault="00B20FE3" w:rsidP="00B830F2">
      <w:pPr>
        <w:shd w:val="clear" w:color="auto" w:fill="FFFFFF"/>
        <w:spacing w:after="0" w:line="240" w:lineRule="auto"/>
        <w:textAlignment w:val="baseline"/>
        <w:rPr>
          <w:rFonts w:ascii="Times New Roman" w:hAnsi="Times New Roman" w:cs="Times New Roman"/>
        </w:rPr>
      </w:pPr>
      <w:bookmarkStart w:id="0" w:name="_GoBack"/>
      <w:bookmarkEnd w:id="0"/>
    </w:p>
    <w:sectPr w:rsidR="00B20FE3" w:rsidRPr="00B83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F2"/>
    <w:rsid w:val="00B20FE3"/>
    <w:rsid w:val="00B83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A7F15-10E0-4541-BE74-0D407771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830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30F2"/>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B830F2"/>
    <w:rPr>
      <w:color w:val="0000FF"/>
      <w:u w:val="single"/>
    </w:rPr>
  </w:style>
  <w:style w:type="character" w:customStyle="1" w:styleId="printhtml">
    <w:name w:val="print_html"/>
    <w:basedOn w:val="VarsaylanParagrafYazTipi"/>
    <w:rsid w:val="00B830F2"/>
  </w:style>
  <w:style w:type="paragraph" w:styleId="NormalWeb">
    <w:name w:val="Normal (Web)"/>
    <w:basedOn w:val="Normal"/>
    <w:uiPriority w:val="99"/>
    <w:semiHidden/>
    <w:unhideWhenUsed/>
    <w:rsid w:val="00B830F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830F2"/>
    <w:rPr>
      <w:b/>
      <w:bCs/>
    </w:rPr>
  </w:style>
  <w:style w:type="character" w:customStyle="1" w:styleId="m-6243850032483168159gmail-apple-converted-space">
    <w:name w:val="m_-6243850032483168159gmail-apple-converted-space"/>
    <w:basedOn w:val="VarsaylanParagrafYazTipi"/>
    <w:rsid w:val="00B830F2"/>
  </w:style>
  <w:style w:type="character" w:customStyle="1" w:styleId="m-6243850032483168159gmail-il">
    <w:name w:val="m_-6243850032483168159gmail-il"/>
    <w:basedOn w:val="VarsaylanParagrafYazTipi"/>
    <w:rsid w:val="00B8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93923">
      <w:bodyDiv w:val="1"/>
      <w:marLeft w:val="0"/>
      <w:marRight w:val="0"/>
      <w:marTop w:val="0"/>
      <w:marBottom w:val="0"/>
      <w:divBdr>
        <w:top w:val="none" w:sz="0" w:space="0" w:color="auto"/>
        <w:left w:val="none" w:sz="0" w:space="0" w:color="auto"/>
        <w:bottom w:val="none" w:sz="0" w:space="0" w:color="auto"/>
        <w:right w:val="none" w:sz="0" w:space="0" w:color="auto"/>
      </w:divBdr>
      <w:divsChild>
        <w:div w:id="1626346209">
          <w:marLeft w:val="0"/>
          <w:marRight w:val="345"/>
          <w:marTop w:val="0"/>
          <w:marBottom w:val="0"/>
          <w:divBdr>
            <w:top w:val="none" w:sz="0" w:space="0" w:color="auto"/>
            <w:left w:val="none" w:sz="0" w:space="0" w:color="auto"/>
            <w:bottom w:val="none" w:sz="0" w:space="0" w:color="auto"/>
            <w:right w:val="none" w:sz="0" w:space="0" w:color="auto"/>
          </w:divBdr>
          <w:divsChild>
            <w:div w:id="586378500">
              <w:marLeft w:val="0"/>
              <w:marRight w:val="0"/>
              <w:marTop w:val="0"/>
              <w:marBottom w:val="0"/>
              <w:divBdr>
                <w:top w:val="none" w:sz="0" w:space="0" w:color="auto"/>
                <w:left w:val="none" w:sz="0" w:space="0" w:color="auto"/>
                <w:bottom w:val="none" w:sz="0" w:space="0" w:color="auto"/>
                <w:right w:val="none" w:sz="0" w:space="0" w:color="auto"/>
              </w:divBdr>
              <w:divsChild>
                <w:div w:id="10533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0352">
          <w:marLeft w:val="0"/>
          <w:marRight w:val="0"/>
          <w:marTop w:val="0"/>
          <w:marBottom w:val="0"/>
          <w:divBdr>
            <w:top w:val="none" w:sz="0" w:space="0" w:color="auto"/>
            <w:left w:val="none" w:sz="0" w:space="0" w:color="auto"/>
            <w:bottom w:val="none" w:sz="0" w:space="0" w:color="auto"/>
            <w:right w:val="none" w:sz="0" w:space="0" w:color="auto"/>
          </w:divBdr>
          <w:divsChild>
            <w:div w:id="1556425084">
              <w:marLeft w:val="0"/>
              <w:marRight w:val="0"/>
              <w:marTop w:val="0"/>
              <w:marBottom w:val="0"/>
              <w:divBdr>
                <w:top w:val="none" w:sz="0" w:space="0" w:color="auto"/>
                <w:left w:val="none" w:sz="0" w:space="0" w:color="auto"/>
                <w:bottom w:val="none" w:sz="0" w:space="0" w:color="auto"/>
                <w:right w:val="none" w:sz="0" w:space="0" w:color="auto"/>
              </w:divBdr>
              <w:divsChild>
                <w:div w:id="251400672">
                  <w:marLeft w:val="0"/>
                  <w:marRight w:val="0"/>
                  <w:marTop w:val="0"/>
                  <w:marBottom w:val="0"/>
                  <w:divBdr>
                    <w:top w:val="none" w:sz="0" w:space="0" w:color="auto"/>
                    <w:left w:val="none" w:sz="0" w:space="0" w:color="auto"/>
                    <w:bottom w:val="none" w:sz="0" w:space="0" w:color="auto"/>
                    <w:right w:val="none" w:sz="0" w:space="0" w:color="auto"/>
                  </w:divBdr>
                  <w:divsChild>
                    <w:div w:id="1926038839">
                      <w:marLeft w:val="0"/>
                      <w:marRight w:val="0"/>
                      <w:marTop w:val="0"/>
                      <w:marBottom w:val="0"/>
                      <w:divBdr>
                        <w:top w:val="none" w:sz="0" w:space="0" w:color="auto"/>
                        <w:left w:val="none" w:sz="0" w:space="0" w:color="auto"/>
                        <w:bottom w:val="none" w:sz="0" w:space="0" w:color="auto"/>
                        <w:right w:val="none" w:sz="0" w:space="0" w:color="auto"/>
                      </w:divBdr>
                      <w:divsChild>
                        <w:div w:id="737367478">
                          <w:marLeft w:val="0"/>
                          <w:marRight w:val="0"/>
                          <w:marTop w:val="0"/>
                          <w:marBottom w:val="0"/>
                          <w:divBdr>
                            <w:top w:val="none" w:sz="0" w:space="0" w:color="auto"/>
                            <w:left w:val="none" w:sz="0" w:space="0" w:color="auto"/>
                            <w:bottom w:val="none" w:sz="0" w:space="0" w:color="auto"/>
                            <w:right w:val="none" w:sz="0" w:space="0" w:color="auto"/>
                          </w:divBdr>
                          <w:divsChild>
                            <w:div w:id="770122665">
                              <w:marLeft w:val="0"/>
                              <w:marRight w:val="0"/>
                              <w:marTop w:val="0"/>
                              <w:marBottom w:val="0"/>
                              <w:divBdr>
                                <w:top w:val="none" w:sz="0" w:space="0" w:color="auto"/>
                                <w:left w:val="none" w:sz="0" w:space="0" w:color="auto"/>
                                <w:bottom w:val="none" w:sz="0" w:space="0" w:color="auto"/>
                                <w:right w:val="none" w:sz="0" w:space="0" w:color="auto"/>
                              </w:divBdr>
                              <w:divsChild>
                                <w:div w:id="15201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9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to.firat.edu.tr/" TargetMode="External"/><Relationship Id="rId4" Type="http://schemas.openxmlformats.org/officeDocument/2006/relationships/hyperlink" Target="http://uidb-pbs.tubit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2050</Characters>
  <Application>Microsoft Office Word</Application>
  <DocSecurity>0</DocSecurity>
  <Lines>17</Lines>
  <Paragraphs>4</Paragraphs>
  <ScaleCrop>false</ScaleCrop>
  <Company>Silentall Unattended Installer</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2017-03-12T17:50:00Z</dcterms:created>
  <dcterms:modified xsi:type="dcterms:W3CDTF">2017-03-12T17:53:00Z</dcterms:modified>
</cp:coreProperties>
</file>